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0F9" w:rsidRDefault="001210F9" w:rsidP="001210F9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1210F9" w:rsidRDefault="001210F9" w:rsidP="001210F9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05.02.2021</w:t>
      </w:r>
    </w:p>
    <w:p w:rsidR="001210F9" w:rsidRDefault="001210F9" w:rsidP="001210F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1210F9" w:rsidRDefault="001210F9" w:rsidP="001210F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1210F9" w:rsidRDefault="001210F9" w:rsidP="001210F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210F9" w:rsidRDefault="001210F9" w:rsidP="001210F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1210F9" w:rsidRDefault="001210F9" w:rsidP="001210F9">
      <w:pPr>
        <w:ind w:firstLine="851"/>
        <w:jc w:val="both"/>
        <w:rPr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условно разрешенный вид использования земельных участков:</w:t>
      </w:r>
    </w:p>
    <w:p w:rsidR="001210F9" w:rsidRDefault="001210F9" w:rsidP="001210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29:22:080503 площадью 1408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Исакогорском территориальном округе г. Архангельска по улице Второй, 3;</w:t>
      </w:r>
    </w:p>
    <w:p w:rsidR="001210F9" w:rsidRDefault="001210F9" w:rsidP="001210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29:22:071103 площадью 2091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территориальном округе Варавино-Фактория г. Архангельска по улице Квартальной, 9;</w:t>
      </w:r>
    </w:p>
    <w:p w:rsidR="001210F9" w:rsidRDefault="001210F9" w:rsidP="001210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29:22:011308 площадью 2057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Маймаксанском территориальном округе г. Архангельска по улице Победы, 92;</w:t>
      </w:r>
    </w:p>
    <w:p w:rsidR="001210F9" w:rsidRDefault="001210F9" w:rsidP="001210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29:22:011308 площадью 1976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Маймаксанском территориальном округе г.Архангельска по улице Победы, 96;</w:t>
      </w:r>
    </w:p>
    <w:p w:rsidR="001210F9" w:rsidRDefault="001210F9" w:rsidP="001210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29:22:012101 площадью 1472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Маймаксанском территориальном округе г.Архангельска по улице Победы, 19;</w:t>
      </w:r>
    </w:p>
    <w:p w:rsidR="001210F9" w:rsidRDefault="001210F9" w:rsidP="001210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29:22:022513 площадью 1529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Соломбальском территориальном округе г.Архангельска по улице </w:t>
      </w:r>
      <w:proofErr w:type="spellStart"/>
      <w:r>
        <w:rPr>
          <w:sz w:val="28"/>
          <w:szCs w:val="28"/>
        </w:rPr>
        <w:t>Кедрова</w:t>
      </w:r>
      <w:proofErr w:type="spellEnd"/>
      <w:r>
        <w:rPr>
          <w:sz w:val="28"/>
          <w:szCs w:val="28"/>
        </w:rPr>
        <w:t>, 27;</w:t>
      </w:r>
    </w:p>
    <w:p w:rsidR="001210F9" w:rsidRDefault="001210F9" w:rsidP="001210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29:22:080203 площадью 1778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Исакогорском территориальном округе г.Архангельска по улице Дрейера, 53, </w:t>
      </w:r>
      <w:proofErr w:type="spellStart"/>
      <w:r>
        <w:rPr>
          <w:sz w:val="28"/>
          <w:szCs w:val="28"/>
        </w:rPr>
        <w:t>корп.1</w:t>
      </w:r>
      <w:proofErr w:type="spellEnd"/>
      <w:r>
        <w:rPr>
          <w:sz w:val="28"/>
          <w:szCs w:val="28"/>
        </w:rPr>
        <w:t>;</w:t>
      </w:r>
    </w:p>
    <w:p w:rsidR="001210F9" w:rsidRDefault="001210F9" w:rsidP="001210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29:22:012003 площадью 1502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Маймаксанском территориальном округе г.Архангельска по улице Сольвычегодской, 5;</w:t>
      </w:r>
    </w:p>
    <w:p w:rsidR="001210F9" w:rsidRDefault="001210F9" w:rsidP="001210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29:22:071103 площадью 2067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территориальном округе Варавино-Фактория г.Архангельска по улице Воронина, </w:t>
      </w:r>
      <w:proofErr w:type="spellStart"/>
      <w:r>
        <w:rPr>
          <w:sz w:val="28"/>
          <w:szCs w:val="28"/>
        </w:rPr>
        <w:t>В.И</w:t>
      </w:r>
      <w:proofErr w:type="spellEnd"/>
      <w:r>
        <w:rPr>
          <w:sz w:val="28"/>
          <w:szCs w:val="28"/>
        </w:rPr>
        <w:t>., 2, корпус 1;</w:t>
      </w:r>
    </w:p>
    <w:p w:rsidR="001210F9" w:rsidRDefault="001210F9" w:rsidP="001210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29:22:081503 площадью 1400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Исакогорском территориальном округе г.Архангельска по улице Локомотивной, 1;</w:t>
      </w:r>
    </w:p>
    <w:p w:rsidR="001210F9" w:rsidRDefault="001210F9" w:rsidP="001210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29:22:050107 площадью 1996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Ломоносовском территориальном округе г.Архангельска по улице Г. </w:t>
      </w:r>
      <w:proofErr w:type="spellStart"/>
      <w:r>
        <w:rPr>
          <w:sz w:val="28"/>
          <w:szCs w:val="28"/>
        </w:rPr>
        <w:t>Суфтина</w:t>
      </w:r>
      <w:proofErr w:type="spellEnd"/>
      <w:r>
        <w:rPr>
          <w:sz w:val="28"/>
          <w:szCs w:val="28"/>
        </w:rPr>
        <w:t>, 13, корпус 1;</w:t>
      </w:r>
    </w:p>
    <w:p w:rsidR="001210F9" w:rsidRDefault="001210F9" w:rsidP="001210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29:22:080203 площадью 2051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Исакогорском территориальном округе г.Архангельска по улице </w:t>
      </w:r>
      <w:proofErr w:type="spellStart"/>
      <w:r>
        <w:rPr>
          <w:sz w:val="28"/>
          <w:szCs w:val="28"/>
        </w:rPr>
        <w:t>Сурповской</w:t>
      </w:r>
      <w:proofErr w:type="spellEnd"/>
      <w:r>
        <w:rPr>
          <w:sz w:val="28"/>
          <w:szCs w:val="28"/>
        </w:rPr>
        <w:t>, 20;</w:t>
      </w:r>
    </w:p>
    <w:p w:rsidR="001210F9" w:rsidRDefault="001210F9" w:rsidP="001210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29:22:022836 площадью 2321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Соломбальском территориальном округе г.Архангельска по улице Корпусной, 10, корпус 1</w:t>
      </w:r>
    </w:p>
    <w:p w:rsidR="001210F9" w:rsidRDefault="001210F9" w:rsidP="001210F9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</w:t>
      </w:r>
      <w:proofErr w:type="gramStart"/>
      <w:r>
        <w:rPr>
          <w:sz w:val="28"/>
          <w:szCs w:val="28"/>
        </w:rPr>
        <w:t xml:space="preserve">размещение объектов обслуживания жилой застройки во встроенных, пристроенных </w:t>
      </w:r>
      <w:r>
        <w:rPr>
          <w:sz w:val="28"/>
          <w:szCs w:val="28"/>
        </w:rPr>
        <w:lastRenderedPageBreak/>
        <w:t xml:space="preserve">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</w:t>
      </w:r>
      <w:proofErr w:type="gramEnd"/>
      <w:r>
        <w:rPr>
          <w:sz w:val="28"/>
          <w:szCs w:val="28"/>
        </w:rPr>
        <w:t xml:space="preserve"> разрешенного использования земельных участков",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1210F9" w:rsidRDefault="001210F9" w:rsidP="001210F9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"12" февраля 2021 года  по "17" февраля 2021 года.</w:t>
      </w:r>
      <w:r>
        <w:rPr>
          <w:b/>
          <w:bCs/>
          <w:sz w:val="28"/>
          <w:szCs w:val="28"/>
        </w:rPr>
        <w:t xml:space="preserve"> </w:t>
      </w:r>
    </w:p>
    <w:p w:rsidR="001210F9" w:rsidRDefault="001210F9" w:rsidP="001210F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 расположенных в г. Архангельске, об утверждении схем расположения земельных участков"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1210F9" w:rsidTr="001210F9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29:22:080503 площадью 1408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Исакогорском территориальном округе г. Архангельска по улице Второй, 3; </w:t>
            </w:r>
          </w:p>
        </w:tc>
      </w:tr>
      <w:tr w:rsidR="001210F9" w:rsidTr="001210F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29:22:071103 площадью 2091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территориальном округе Варавино-Фактория г. Архангельска по улице Квартальной, 9</w:t>
            </w:r>
            <w:r>
              <w:rPr>
                <w:bCs/>
                <w:sz w:val="24"/>
                <w:szCs w:val="24"/>
              </w:rPr>
              <w:t xml:space="preserve">; </w:t>
            </w:r>
          </w:p>
        </w:tc>
      </w:tr>
      <w:tr w:rsidR="001210F9" w:rsidTr="001210F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29:22:011308 площадью 2057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Маймаксанском территориальном округе г. Архангельска по улице Победы, 92; </w:t>
            </w:r>
          </w:p>
        </w:tc>
      </w:tr>
      <w:tr w:rsidR="001210F9" w:rsidTr="001210F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 кадастровом квартале 29:22:011308 площадью 1976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, расположенного в Маймаксанском территориальном округе г.Архангельска по улице Победы, 96; </w:t>
            </w:r>
          </w:p>
        </w:tc>
      </w:tr>
      <w:tr w:rsidR="001210F9" w:rsidTr="001210F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29:22:012101 площадью 1472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Маймаксанском территориальном округе г.Архангельска по улице Победы, 19;</w:t>
            </w:r>
          </w:p>
        </w:tc>
      </w:tr>
      <w:tr w:rsidR="001210F9" w:rsidTr="001210F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29:22:022513 площадью 1529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Соломбальском территориальном округе г.Архангельска по улице </w:t>
            </w:r>
            <w:proofErr w:type="spellStart"/>
            <w:r>
              <w:rPr>
                <w:sz w:val="24"/>
                <w:szCs w:val="24"/>
              </w:rPr>
              <w:t>Кедрова</w:t>
            </w:r>
            <w:proofErr w:type="spellEnd"/>
            <w:r>
              <w:rPr>
                <w:sz w:val="24"/>
                <w:szCs w:val="24"/>
              </w:rPr>
              <w:t>, 27;</w:t>
            </w:r>
          </w:p>
        </w:tc>
      </w:tr>
      <w:tr w:rsidR="001210F9" w:rsidTr="001210F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 кадастровом квартале 29:22:080203 площадью 1778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</w:rPr>
              <w:t>, расположенного в Исакогорском территориальном округе г.Архангельска по улице Дрейера, 53, корп. 1;</w:t>
            </w:r>
          </w:p>
        </w:tc>
      </w:tr>
      <w:tr w:rsidR="001210F9" w:rsidTr="001210F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29:22:012003 площадью 1502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Маймаксанском территориальном округе г.Архангельска по улице Сольвычегодской, 5;</w:t>
            </w:r>
          </w:p>
        </w:tc>
      </w:tr>
      <w:tr w:rsidR="001210F9" w:rsidTr="001210F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29:22:071103 площадью 2067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территориальном округе Варавино-Фактория г.Архангельска по улице Воронина, </w:t>
            </w:r>
            <w:proofErr w:type="spellStart"/>
            <w:r>
              <w:rPr>
                <w:sz w:val="24"/>
                <w:szCs w:val="24"/>
              </w:rPr>
              <w:t>В.И</w:t>
            </w:r>
            <w:proofErr w:type="spellEnd"/>
            <w:r>
              <w:rPr>
                <w:sz w:val="24"/>
                <w:szCs w:val="24"/>
              </w:rPr>
              <w:t xml:space="preserve">., 2, корпус 1; </w:t>
            </w:r>
          </w:p>
        </w:tc>
      </w:tr>
      <w:tr w:rsidR="001210F9" w:rsidTr="001210F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29:22:081503 площадью 1400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Исакогорском территориальном округе г.Архангельска по улице Локомотивной, 1;</w:t>
            </w:r>
          </w:p>
        </w:tc>
      </w:tr>
      <w:tr w:rsidR="001210F9" w:rsidTr="001210F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29:22:050107 площадью 1996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Ломоносовском территориальном округе г.Архангельска по улице Г. </w:t>
            </w:r>
            <w:proofErr w:type="spellStart"/>
            <w:r>
              <w:rPr>
                <w:sz w:val="24"/>
                <w:szCs w:val="24"/>
              </w:rPr>
              <w:t>Суфтина</w:t>
            </w:r>
            <w:proofErr w:type="spellEnd"/>
            <w:r>
              <w:rPr>
                <w:sz w:val="24"/>
                <w:szCs w:val="24"/>
              </w:rPr>
              <w:t>, 13, корпус 1;</w:t>
            </w:r>
          </w:p>
        </w:tc>
      </w:tr>
      <w:tr w:rsidR="001210F9" w:rsidTr="001210F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29:22:080203 площадью 2051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Исакогорском территориальном округе г.Архангельска по улице </w:t>
            </w:r>
            <w:proofErr w:type="spellStart"/>
            <w:r>
              <w:rPr>
                <w:sz w:val="24"/>
                <w:szCs w:val="24"/>
              </w:rPr>
              <w:t>Сурповской</w:t>
            </w:r>
            <w:proofErr w:type="spellEnd"/>
            <w:r>
              <w:rPr>
                <w:sz w:val="24"/>
                <w:szCs w:val="24"/>
              </w:rPr>
              <w:t>, 20;</w:t>
            </w:r>
          </w:p>
        </w:tc>
      </w:tr>
      <w:tr w:rsidR="001210F9" w:rsidTr="001210F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13.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29:22:022836 площадью 2321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Соломбальском территориальном округе г.Архангельска по улице Корпусной, 10, корпус 1, в границах Многофункциональная общественно-деловая зоны </w:t>
            </w:r>
            <w:proofErr w:type="spellStart"/>
            <w:r>
              <w:rPr>
                <w:sz w:val="24"/>
                <w:szCs w:val="24"/>
              </w:rPr>
              <w:t>О1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</w:tbl>
    <w:p w:rsidR="001210F9" w:rsidRDefault="001210F9" w:rsidP="001210F9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12 февраля 2021 года:</w:t>
      </w:r>
    </w:p>
    <w:p w:rsidR="001210F9" w:rsidRDefault="001210F9" w:rsidP="001210F9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1210F9" w:rsidRDefault="001210F9" w:rsidP="001210F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210F9" w:rsidRDefault="001210F9" w:rsidP="001210F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"12" февраля 2021 года  по "17" февраля 2021 года (с понедельника по пятницу, рабочие дни). </w:t>
      </w:r>
    </w:p>
    <w:p w:rsidR="001210F9" w:rsidRDefault="001210F9" w:rsidP="001210F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210F9" w:rsidRDefault="001210F9" w:rsidP="001210F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1210F9" w:rsidRDefault="001210F9" w:rsidP="001210F9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1210F9" w:rsidTr="001210F9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1210F9" w:rsidTr="001210F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1210F9" w:rsidRDefault="001210F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февраля 2021 года</w:t>
            </w:r>
          </w:p>
          <w:p w:rsidR="001210F9" w:rsidRDefault="001210F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17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1210F9" w:rsidTr="001210F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1210F9" w:rsidRDefault="001210F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февраля 2021 года</w:t>
            </w:r>
          </w:p>
          <w:p w:rsidR="001210F9" w:rsidRDefault="001210F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F9" w:rsidRDefault="001210F9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1210F9" w:rsidRDefault="001210F9" w:rsidP="001210F9">
      <w:pPr>
        <w:ind w:firstLine="709"/>
        <w:jc w:val="both"/>
        <w:rPr>
          <w:bCs/>
          <w:sz w:val="28"/>
          <w:szCs w:val="28"/>
        </w:rPr>
      </w:pPr>
    </w:p>
    <w:p w:rsidR="001210F9" w:rsidRDefault="001210F9" w:rsidP="001210F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210F9" w:rsidRDefault="001210F9" w:rsidP="001210F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210F9" w:rsidRDefault="001210F9" w:rsidP="001210F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210F9" w:rsidRDefault="001210F9" w:rsidP="001210F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210F9" w:rsidRDefault="001210F9" w:rsidP="001210F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1210F9" w:rsidRDefault="001210F9" w:rsidP="001210F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1210F9" w:rsidRDefault="001210F9" w:rsidP="001210F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1210F9" w:rsidRDefault="001210F9" w:rsidP="001210F9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1210F9">
        <w:rPr>
          <w:rStyle w:val="a3"/>
          <w:bCs/>
          <w:sz w:val="28"/>
          <w:szCs w:val="28"/>
          <w:u w:val="none"/>
        </w:rPr>
        <w:t>.</w:t>
      </w:r>
    </w:p>
    <w:p w:rsidR="004802AE" w:rsidRDefault="004802AE"/>
    <w:sectPr w:rsidR="004802AE" w:rsidSect="001210F9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1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210F9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0E1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210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10F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1210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210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10F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1210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1278</Words>
  <Characters>7291</Characters>
  <Application>Microsoft Office Word</Application>
  <DocSecurity>0</DocSecurity>
  <Lines>60</Lines>
  <Paragraphs>17</Paragraphs>
  <ScaleCrop>false</ScaleCrop>
  <Company/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2021-01-19T11:41:00Z</dcterms:created>
  <dcterms:modified xsi:type="dcterms:W3CDTF">2021-01-19T11:41:00Z</dcterms:modified>
</cp:coreProperties>
</file>